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579E" w14:textId="26773A75" w:rsidR="00173214" w:rsidRPr="00FC3D56" w:rsidRDefault="00E917C3" w:rsidP="00173214">
      <w:pPr>
        <w:jc w:val="center"/>
        <w:rPr>
          <w:rFonts w:cstheme="minorHAnsi"/>
          <w:b/>
          <w:bCs/>
          <w:sz w:val="22"/>
          <w:szCs w:val="22"/>
        </w:rPr>
      </w:pPr>
      <w:r w:rsidRPr="00E917C3">
        <w:rPr>
          <w:rFonts w:cstheme="minorHAnsi"/>
          <w:b/>
          <w:bCs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276316D" wp14:editId="135BF31D">
            <wp:simplePos x="0" y="0"/>
            <wp:positionH relativeFrom="column">
              <wp:posOffset>-254000</wp:posOffset>
            </wp:positionH>
            <wp:positionV relativeFrom="paragraph">
              <wp:posOffset>-668867</wp:posOffset>
            </wp:positionV>
            <wp:extent cx="2167467" cy="4093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116" cy="41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14" w:rsidRPr="00FC3D56">
        <w:rPr>
          <w:rFonts w:cstheme="minorHAnsi"/>
          <w:b/>
          <w:bCs/>
          <w:sz w:val="22"/>
          <w:szCs w:val="22"/>
          <w:shd w:val="clear" w:color="auto" w:fill="FFFFFF"/>
        </w:rPr>
        <w:t>Center for Dynamics and Control for Materials (CDC</w:t>
      </w:r>
      <w:r w:rsidRPr="00E917C3">
        <w:rPr>
          <w:noProof/>
        </w:rPr>
        <w:t xml:space="preserve"> </w:t>
      </w:r>
      <w:r w:rsidR="00173214" w:rsidRPr="00FC3D56">
        <w:rPr>
          <w:rFonts w:cstheme="minorHAnsi"/>
          <w:b/>
          <w:bCs/>
          <w:sz w:val="22"/>
          <w:szCs w:val="22"/>
          <w:shd w:val="clear" w:color="auto" w:fill="FFFFFF"/>
        </w:rPr>
        <w:t>M)</w:t>
      </w:r>
    </w:p>
    <w:p w14:paraId="03AE9344" w14:textId="48F15020" w:rsidR="00173214" w:rsidRPr="00FC3D56" w:rsidRDefault="00173214" w:rsidP="00173214">
      <w:pPr>
        <w:shd w:val="clear" w:color="auto" w:fill="FFFFFF"/>
        <w:jc w:val="center"/>
        <w:rPr>
          <w:rFonts w:cstheme="minorHAnsi"/>
          <w:sz w:val="22"/>
          <w:szCs w:val="22"/>
        </w:rPr>
      </w:pPr>
      <w:r w:rsidRPr="00FC3D56">
        <w:rPr>
          <w:rFonts w:cstheme="minorHAnsi"/>
          <w:b/>
          <w:bCs/>
          <w:sz w:val="22"/>
          <w:szCs w:val="22"/>
        </w:rPr>
        <w:t>Materials Research Science and Engineering Center (MRSEC)</w:t>
      </w:r>
    </w:p>
    <w:p w14:paraId="784AD150" w14:textId="77777777" w:rsidR="00FC3D56" w:rsidRDefault="00FC3D56" w:rsidP="00173214">
      <w:pPr>
        <w:jc w:val="center"/>
        <w:rPr>
          <w:rFonts w:cstheme="minorHAnsi"/>
          <w:b/>
          <w:bCs/>
          <w:sz w:val="22"/>
          <w:szCs w:val="22"/>
        </w:rPr>
      </w:pPr>
    </w:p>
    <w:p w14:paraId="1C6F93E3" w14:textId="7013B142" w:rsidR="00173214" w:rsidRPr="00FC3D56" w:rsidRDefault="00FC3D56" w:rsidP="00173214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Student </w:t>
      </w:r>
      <w:r w:rsidR="00173214" w:rsidRPr="00FC3D56">
        <w:rPr>
          <w:rFonts w:cstheme="minorHAnsi"/>
          <w:b/>
          <w:bCs/>
          <w:sz w:val="22"/>
          <w:szCs w:val="22"/>
        </w:rPr>
        <w:t xml:space="preserve">COVID-19 </w:t>
      </w:r>
      <w:r>
        <w:rPr>
          <w:rFonts w:cstheme="minorHAnsi"/>
          <w:b/>
          <w:bCs/>
          <w:sz w:val="22"/>
          <w:szCs w:val="22"/>
        </w:rPr>
        <w:t>Impact</w:t>
      </w:r>
      <w:r w:rsidR="00173214" w:rsidRPr="00FC3D56">
        <w:rPr>
          <w:rFonts w:cstheme="minorHAnsi"/>
          <w:b/>
          <w:bCs/>
          <w:sz w:val="22"/>
          <w:szCs w:val="22"/>
        </w:rPr>
        <w:t xml:space="preserve"> Survey</w:t>
      </w:r>
      <w:r>
        <w:rPr>
          <w:rStyle w:val="FootnoteReference"/>
          <w:rFonts w:cstheme="minorHAnsi"/>
          <w:b/>
          <w:bCs/>
          <w:sz w:val="22"/>
          <w:szCs w:val="22"/>
        </w:rPr>
        <w:footnoteReference w:id="1"/>
      </w:r>
    </w:p>
    <w:p w14:paraId="4C29C191" w14:textId="3D4E5A3F" w:rsidR="00173214" w:rsidRDefault="00173214" w:rsidP="00173214">
      <w:pPr>
        <w:rPr>
          <w:rFonts w:cstheme="minorHAnsi"/>
          <w:sz w:val="22"/>
          <w:szCs w:val="22"/>
        </w:rPr>
      </w:pPr>
    </w:p>
    <w:p w14:paraId="01E8EDAB" w14:textId="77777777" w:rsidR="00A844DE" w:rsidRPr="00FC3D56" w:rsidRDefault="00A844DE" w:rsidP="00173214">
      <w:pPr>
        <w:rPr>
          <w:rFonts w:cstheme="minorHAnsi"/>
          <w:sz w:val="22"/>
          <w:szCs w:val="22"/>
        </w:rPr>
      </w:pPr>
    </w:p>
    <w:p w14:paraId="76997C02" w14:textId="26822B38" w:rsidR="00E440F0" w:rsidRPr="00FC3D56" w:rsidRDefault="00173214" w:rsidP="00173214">
      <w:pPr>
        <w:rPr>
          <w:rFonts w:cstheme="minorHAnsi"/>
          <w:sz w:val="22"/>
          <w:szCs w:val="22"/>
        </w:rPr>
      </w:pPr>
      <w:r w:rsidRPr="00FC3D56">
        <w:rPr>
          <w:rFonts w:cstheme="minorHAnsi"/>
          <w:sz w:val="22"/>
          <w:szCs w:val="22"/>
        </w:rPr>
        <w:t>The purpose of this survey is to better understand how the COVID-19 pandemic is impacting MRSEC students</w:t>
      </w:r>
      <w:r w:rsidR="00D34DEB" w:rsidRPr="00FC3D56">
        <w:rPr>
          <w:rFonts w:cstheme="minorHAnsi"/>
          <w:sz w:val="22"/>
          <w:szCs w:val="22"/>
        </w:rPr>
        <w:t xml:space="preserve"> and postdocs</w:t>
      </w:r>
      <w:r w:rsidRPr="00FC3D56">
        <w:rPr>
          <w:rFonts w:cstheme="minorHAnsi"/>
          <w:sz w:val="22"/>
          <w:szCs w:val="22"/>
        </w:rPr>
        <w:t>. Your responses will be used to determine how the CDCM can better support students during this challenging time.</w:t>
      </w:r>
    </w:p>
    <w:p w14:paraId="45FE254D" w14:textId="5FF2773C" w:rsidR="00173214" w:rsidRDefault="00173214" w:rsidP="00173214">
      <w:pPr>
        <w:rPr>
          <w:rFonts w:cstheme="minorHAnsi"/>
          <w:sz w:val="22"/>
          <w:szCs w:val="22"/>
        </w:rPr>
      </w:pPr>
    </w:p>
    <w:p w14:paraId="39AA3289" w14:textId="2F5A5148" w:rsidR="00173214" w:rsidRPr="00FC3D56" w:rsidRDefault="00173214" w:rsidP="00173214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 xml:space="preserve">Please rate the extent to which you disagree or agree with the following statements regarding the </w:t>
      </w:r>
      <w:r w:rsidR="007561B2" w:rsidRPr="00FC3D56">
        <w:rPr>
          <w:rFonts w:cstheme="minorHAnsi"/>
          <w:sz w:val="22"/>
          <w:szCs w:val="22"/>
        </w:rPr>
        <w:t>impact</w:t>
      </w:r>
      <w:r w:rsidRPr="00FC3D56">
        <w:rPr>
          <w:rFonts w:cstheme="minorHAnsi"/>
          <w:sz w:val="22"/>
          <w:szCs w:val="22"/>
        </w:rPr>
        <w:t xml:space="preserve"> COVID-19 has had on you.</w:t>
      </w:r>
    </w:p>
    <w:tbl>
      <w:tblPr>
        <w:tblStyle w:val="QQuestionTable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48"/>
        <w:gridCol w:w="1007"/>
        <w:gridCol w:w="1007"/>
        <w:gridCol w:w="757"/>
        <w:gridCol w:w="967"/>
        <w:gridCol w:w="1164"/>
      </w:tblGrid>
      <w:tr w:rsidR="00530996" w:rsidRPr="00FC3D56" w14:paraId="07A008C8" w14:textId="77777777" w:rsidTr="00FC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tcW w:w="4675" w:type="dxa"/>
            <w:tcBorders>
              <w:bottom w:val="single" w:sz="4" w:space="0" w:color="auto"/>
            </w:tcBorders>
          </w:tcPr>
          <w:p w14:paraId="18F80A7C" w14:textId="0F675C9D" w:rsidR="00530996" w:rsidRPr="00FC3D56" w:rsidRDefault="00530996" w:rsidP="00530996">
            <w:pPr>
              <w:keepNext/>
              <w:rPr>
                <w:rFonts w:cstheme="minorHAnsi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EB70618" w14:textId="77777777" w:rsidR="00530996" w:rsidRPr="00FC3D56" w:rsidRDefault="00530996" w:rsidP="00530996">
            <w:pPr>
              <w:keepNext/>
              <w:rPr>
                <w:rFonts w:cstheme="minorHAnsi"/>
              </w:rPr>
            </w:pPr>
            <w:r w:rsidRPr="00FC3D56">
              <w:rPr>
                <w:rFonts w:cstheme="minorHAnsi"/>
              </w:rPr>
              <w:t>Strongly Disagree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E71B8C2" w14:textId="77777777" w:rsidR="00530996" w:rsidRPr="00FC3D56" w:rsidRDefault="00530996" w:rsidP="00530996">
            <w:pPr>
              <w:keepNext/>
              <w:rPr>
                <w:rFonts w:cstheme="minorHAnsi"/>
              </w:rPr>
            </w:pPr>
            <w:r w:rsidRPr="00FC3D56">
              <w:rPr>
                <w:rFonts w:cstheme="minorHAnsi"/>
              </w:rPr>
              <w:t>Disagree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7BC9D5FF" w14:textId="68A10B7E" w:rsidR="00530996" w:rsidRPr="00FC3D56" w:rsidRDefault="00530996" w:rsidP="00530996">
            <w:pPr>
              <w:keepNext/>
              <w:rPr>
                <w:rFonts w:cstheme="minorHAnsi"/>
              </w:rPr>
            </w:pPr>
            <w:r w:rsidRPr="00FC3D56">
              <w:rPr>
                <w:rFonts w:cstheme="minorHAnsi"/>
              </w:rPr>
              <w:t>Agree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9238A95" w14:textId="0542DB0F" w:rsidR="00530996" w:rsidRPr="00FC3D56" w:rsidRDefault="00530996" w:rsidP="00530996">
            <w:pPr>
              <w:keepNext/>
              <w:rPr>
                <w:rFonts w:cstheme="minorHAnsi"/>
              </w:rPr>
            </w:pPr>
            <w:r w:rsidRPr="00FC3D56">
              <w:rPr>
                <w:rFonts w:cstheme="minorHAnsi"/>
              </w:rPr>
              <w:t>Strongly Agree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33881BD2" w14:textId="70DA92B5" w:rsidR="00530996" w:rsidRPr="00FC3D56" w:rsidRDefault="00530996" w:rsidP="00530996">
            <w:pPr>
              <w:keepNext/>
              <w:rPr>
                <w:rFonts w:cstheme="minorHAnsi"/>
              </w:rPr>
            </w:pPr>
            <w:r w:rsidRPr="00FC3D56">
              <w:rPr>
                <w:rFonts w:cstheme="minorHAnsi"/>
              </w:rPr>
              <w:t>Not Applicable</w:t>
            </w:r>
          </w:p>
        </w:tc>
      </w:tr>
      <w:tr w:rsidR="00173214" w:rsidRPr="00FC3D56" w14:paraId="72E58C1A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AB1" w14:textId="614994A9" w:rsidR="00173214" w:rsidRPr="00FC3D56" w:rsidRDefault="00173214" w:rsidP="00FA16DD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 xml:space="preserve">I </w:t>
            </w:r>
            <w:r w:rsidR="00D34DEB" w:rsidRPr="00FC3D56">
              <w:rPr>
                <w:rFonts w:cstheme="minorHAnsi"/>
              </w:rPr>
              <w:t>am able to continue my research with my IRG.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E51" w14:textId="77777777" w:rsidR="00173214" w:rsidRPr="00FC3D56" w:rsidRDefault="00173214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759" w14:textId="77777777" w:rsidR="00173214" w:rsidRPr="00FC3D56" w:rsidRDefault="00173214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6B8" w14:textId="77777777" w:rsidR="00173214" w:rsidRPr="00FC3D56" w:rsidRDefault="00173214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EBF7" w14:textId="77777777" w:rsidR="00173214" w:rsidRPr="00FC3D56" w:rsidRDefault="00173214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245" w14:textId="77777777" w:rsidR="00173214" w:rsidRPr="00FC3D56" w:rsidRDefault="00173214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040272" w:rsidRPr="00FC3D56" w14:paraId="2B6429C8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B68" w14:textId="2EBE69AA" w:rsidR="00040272" w:rsidRPr="00FC3D56" w:rsidRDefault="00040272" w:rsidP="0053099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>I feel informed about what is happening in the MRSEC community.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482" w14:textId="77777777" w:rsidR="00040272" w:rsidRPr="00FC3D56" w:rsidRDefault="00040272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CE5" w14:textId="77777777" w:rsidR="00040272" w:rsidRPr="00FC3D56" w:rsidRDefault="00040272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379" w14:textId="77777777" w:rsidR="00040272" w:rsidRPr="00FC3D56" w:rsidRDefault="00040272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154" w14:textId="77777777" w:rsidR="00040272" w:rsidRPr="00FC3D56" w:rsidRDefault="00040272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4C4" w14:textId="77777777" w:rsidR="00040272" w:rsidRPr="00FC3D56" w:rsidRDefault="00040272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D34DEB" w:rsidRPr="00FC3D56" w14:paraId="38A617AC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217" w14:textId="2FC0858B" w:rsidR="00D34DEB" w:rsidRPr="00FC3D56" w:rsidRDefault="00040272" w:rsidP="0053099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 xml:space="preserve">I am able to stay connected with the MRSEC community to get the </w:t>
            </w:r>
            <w:r w:rsidR="00D363A6" w:rsidRPr="00FC3D56">
              <w:rPr>
                <w:rFonts w:cstheme="minorHAnsi"/>
              </w:rPr>
              <w:t xml:space="preserve">resources and </w:t>
            </w:r>
            <w:r w:rsidRPr="00FC3D56">
              <w:rPr>
                <w:rFonts w:cstheme="minorHAnsi"/>
              </w:rPr>
              <w:t>supports I need.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1DB" w14:textId="77777777" w:rsidR="00D34DEB" w:rsidRPr="00FC3D56" w:rsidRDefault="00D34DEB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C8F" w14:textId="77777777" w:rsidR="00D34DEB" w:rsidRPr="00FC3D56" w:rsidRDefault="00D34DEB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729" w14:textId="77777777" w:rsidR="00D34DEB" w:rsidRPr="00FC3D56" w:rsidRDefault="00D34DEB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83D" w14:textId="77777777" w:rsidR="00D34DEB" w:rsidRPr="00FC3D56" w:rsidRDefault="00D34DEB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58D" w14:textId="77777777" w:rsidR="00D34DEB" w:rsidRPr="00FC3D56" w:rsidRDefault="00D34DEB" w:rsidP="00173214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D363A6" w:rsidRPr="00FC3D56" w14:paraId="1E613B8F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94F" w14:textId="0D65BE99" w:rsidR="00D363A6" w:rsidRPr="00FC3D56" w:rsidRDefault="00D363A6" w:rsidP="0053099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>I feel safe in my current living situation.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1AF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314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B33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190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994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D363A6" w:rsidRPr="00FC3D56" w14:paraId="36A13F81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480" w14:textId="49324770" w:rsidR="00D363A6" w:rsidRPr="00FC3D56" w:rsidRDefault="00D363A6" w:rsidP="0053099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 xml:space="preserve">My personal life and/or family circumstances make it difficult to keep up with </w:t>
            </w:r>
            <w:r w:rsidR="00357627" w:rsidRPr="00FC3D56">
              <w:rPr>
                <w:rFonts w:cstheme="minorHAnsi"/>
              </w:rPr>
              <w:t xml:space="preserve">my </w:t>
            </w:r>
            <w:r w:rsidRPr="00FC3D56">
              <w:rPr>
                <w:rFonts w:cstheme="minorHAnsi"/>
              </w:rPr>
              <w:t>research and/or education.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FD2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CA8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C0E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273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CE9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D363A6" w:rsidRPr="00FC3D56" w14:paraId="12B77054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E3D" w14:textId="029B8DFD" w:rsidR="00D363A6" w:rsidRPr="00FC3D56" w:rsidRDefault="00D363A6" w:rsidP="0053099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>It has been challenging for me to cope with the stress of the current situation.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12F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7D7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CAF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DA7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FE9C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D363A6" w:rsidRPr="00FC3D56" w14:paraId="3FF63B49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504" w14:textId="5A7EFBAF" w:rsidR="00D363A6" w:rsidRPr="00FC3D56" w:rsidRDefault="00D363A6" w:rsidP="00D363A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 xml:space="preserve">I am struggling to find motivation to make progress on my </w:t>
            </w:r>
            <w:r w:rsidR="00357627" w:rsidRPr="00FC3D56">
              <w:rPr>
                <w:rFonts w:cstheme="minorHAnsi"/>
              </w:rPr>
              <w:t xml:space="preserve">research </w:t>
            </w:r>
            <w:r w:rsidRPr="00FC3D56">
              <w:rPr>
                <w:rFonts w:cstheme="minorHAnsi"/>
              </w:rPr>
              <w:t xml:space="preserve">and/or </w:t>
            </w:r>
            <w:r w:rsidR="00357627" w:rsidRPr="00FC3D56">
              <w:rPr>
                <w:rFonts w:cstheme="minorHAnsi"/>
              </w:rPr>
              <w:t>education</w:t>
            </w:r>
            <w:r w:rsidRPr="00FC3D56">
              <w:rPr>
                <w:rFonts w:cstheme="minorHAnsi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CC1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D29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797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072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863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D363A6" w:rsidRPr="00FC3D56" w14:paraId="6EC69FBE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9E2" w14:textId="5ED8F521" w:rsidR="00D363A6" w:rsidRPr="00FC3D56" w:rsidRDefault="00D363A6" w:rsidP="00D363A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>My ability to find a job in my field has been interrupted and/or halted.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6F31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758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BD1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165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BD2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  <w:tr w:rsidR="00D363A6" w:rsidRPr="00FC3D56" w14:paraId="085EF25D" w14:textId="77777777" w:rsidTr="00FC3D5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558" w14:textId="57693F02" w:rsidR="00D363A6" w:rsidRPr="00FC3D56" w:rsidRDefault="00D363A6" w:rsidP="00D363A6">
            <w:pPr>
              <w:keepNext/>
              <w:jc w:val="left"/>
              <w:rPr>
                <w:rFonts w:cstheme="minorHAnsi"/>
              </w:rPr>
            </w:pPr>
            <w:r w:rsidRPr="00FC3D56">
              <w:rPr>
                <w:rFonts w:cstheme="minorHAnsi"/>
              </w:rPr>
              <w:t>I am no longer able to participate in an internship or program I was counting on for my future.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6DF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40C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4CD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A71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CD8" w14:textId="77777777" w:rsidR="00D363A6" w:rsidRPr="00FC3D56" w:rsidRDefault="00D363A6" w:rsidP="00D363A6">
            <w:pPr>
              <w:keepNext/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</w:p>
        </w:tc>
      </w:tr>
    </w:tbl>
    <w:p w14:paraId="1DA0E1CA" w14:textId="1DF6EAB7" w:rsidR="00173214" w:rsidRPr="00FC3D56" w:rsidRDefault="00173214" w:rsidP="00173214">
      <w:pPr>
        <w:rPr>
          <w:rFonts w:cstheme="minorHAnsi"/>
          <w:b/>
          <w:bCs/>
          <w:sz w:val="22"/>
          <w:szCs w:val="22"/>
        </w:rPr>
      </w:pPr>
    </w:p>
    <w:p w14:paraId="57D6ED92" w14:textId="46AE76FE" w:rsidR="007561B2" w:rsidRPr="00FC3D56" w:rsidRDefault="007561B2" w:rsidP="007561B2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 xml:space="preserve">What are the biggest impacts that COVID-19 has had on you? </w:t>
      </w:r>
    </w:p>
    <w:p w14:paraId="2E17C292" w14:textId="7DCE97A5" w:rsidR="005E5958" w:rsidRPr="00FC3D56" w:rsidRDefault="005E5958" w:rsidP="005E5958">
      <w:pPr>
        <w:rPr>
          <w:rFonts w:cstheme="minorHAnsi"/>
          <w:b/>
          <w:bCs/>
          <w:sz w:val="22"/>
          <w:szCs w:val="22"/>
        </w:rPr>
      </w:pPr>
    </w:p>
    <w:p w14:paraId="6AB75E67" w14:textId="5BFA9871" w:rsidR="00D363A6" w:rsidRPr="00FC3D56" w:rsidRDefault="00D363A6" w:rsidP="005E595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C3D56">
        <w:rPr>
          <w:rFonts w:cstheme="minorHAnsi"/>
          <w:sz w:val="22"/>
          <w:szCs w:val="22"/>
        </w:rPr>
        <w:t>What, if any, strategies are helping you cope with the challenges due to COVID-19?</w:t>
      </w:r>
    </w:p>
    <w:p w14:paraId="17AD830A" w14:textId="77777777" w:rsidR="00D363A6" w:rsidRPr="00FC3D56" w:rsidRDefault="00D363A6" w:rsidP="00530996">
      <w:pPr>
        <w:pStyle w:val="ListParagraph"/>
        <w:rPr>
          <w:rFonts w:cstheme="minorHAnsi"/>
          <w:sz w:val="22"/>
          <w:szCs w:val="22"/>
        </w:rPr>
      </w:pPr>
    </w:p>
    <w:p w14:paraId="1F04E2EA" w14:textId="73EB6DC4" w:rsidR="007561B2" w:rsidRPr="00FC3D56" w:rsidRDefault="007561B2" w:rsidP="007561B2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lastRenderedPageBreak/>
        <w:t xml:space="preserve">What kinds of </w:t>
      </w:r>
      <w:r w:rsidR="00530996" w:rsidRPr="00FC3D56">
        <w:rPr>
          <w:rFonts w:cstheme="minorHAnsi"/>
          <w:sz w:val="22"/>
          <w:szCs w:val="22"/>
        </w:rPr>
        <w:t xml:space="preserve">resources or </w:t>
      </w:r>
      <w:r w:rsidRPr="00FC3D56">
        <w:rPr>
          <w:rFonts w:cstheme="minorHAnsi"/>
          <w:sz w:val="22"/>
          <w:szCs w:val="22"/>
        </w:rPr>
        <w:t xml:space="preserve">support do you most need right now </w:t>
      </w:r>
      <w:r w:rsidR="00530996" w:rsidRPr="00FC3D56">
        <w:rPr>
          <w:rFonts w:cstheme="minorHAnsi"/>
          <w:sz w:val="22"/>
          <w:szCs w:val="22"/>
        </w:rPr>
        <w:t xml:space="preserve">from the CDCM </w:t>
      </w:r>
      <w:r w:rsidRPr="00FC3D56">
        <w:rPr>
          <w:rFonts w:cstheme="minorHAnsi"/>
          <w:sz w:val="22"/>
          <w:szCs w:val="22"/>
        </w:rPr>
        <w:t>in order to deal with the impacts of COVID-19?</w:t>
      </w:r>
      <w:r w:rsidR="006C5116" w:rsidRPr="00FC3D56">
        <w:rPr>
          <w:rFonts w:cstheme="minorHAnsi"/>
          <w:sz w:val="22"/>
          <w:szCs w:val="22"/>
        </w:rPr>
        <w:t xml:space="preserve"> </w:t>
      </w:r>
      <w:r w:rsidR="006C5116" w:rsidRPr="00FC3D56">
        <w:rPr>
          <w:rFonts w:cstheme="minorHAnsi"/>
          <w:i/>
          <w:iCs/>
          <w:sz w:val="22"/>
          <w:szCs w:val="22"/>
        </w:rPr>
        <w:t>Select all that apply.</w:t>
      </w:r>
    </w:p>
    <w:p w14:paraId="1FBD0278" w14:textId="77777777" w:rsidR="007561B2" w:rsidRPr="00FC3D56" w:rsidRDefault="007561B2" w:rsidP="007561B2">
      <w:pPr>
        <w:pStyle w:val="ListParagraph"/>
        <w:rPr>
          <w:rFonts w:cstheme="minorHAnsi"/>
          <w:sz w:val="22"/>
          <w:szCs w:val="22"/>
        </w:rPr>
      </w:pPr>
    </w:p>
    <w:p w14:paraId="08495E75" w14:textId="60C3C580" w:rsidR="007561B2" w:rsidRPr="00FC3D56" w:rsidRDefault="007561B2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Social interaction (e.g. virtual social events)</w:t>
      </w:r>
    </w:p>
    <w:p w14:paraId="7C3C68C9" w14:textId="7E0CD340" w:rsidR="007561B2" w:rsidRPr="00FC3D56" w:rsidRDefault="007561B2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Access to technology (e.g. internet, computer)</w:t>
      </w:r>
    </w:p>
    <w:p w14:paraId="4D114891" w14:textId="49B72B5A" w:rsidR="007561B2" w:rsidRPr="00FC3D56" w:rsidRDefault="007561B2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Access to research lab</w:t>
      </w:r>
    </w:p>
    <w:p w14:paraId="1306EEDE" w14:textId="43221F10" w:rsidR="006C5116" w:rsidRPr="00FC3D56" w:rsidRDefault="006C5116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Regular meetings with my research group</w:t>
      </w:r>
    </w:p>
    <w:p w14:paraId="01DEDB30" w14:textId="730CD0E9" w:rsidR="00530996" w:rsidRPr="00FC3D56" w:rsidRDefault="00530996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Regular meetings with my advisor and/or mentor</w:t>
      </w:r>
    </w:p>
    <w:p w14:paraId="3B1C2EEC" w14:textId="5CA2FE6E" w:rsidR="00530996" w:rsidRPr="00FC3D56" w:rsidRDefault="00530996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Regular communication and updates from the CDCM</w:t>
      </w:r>
    </w:p>
    <w:p w14:paraId="5A25B987" w14:textId="3249883A" w:rsidR="006C5116" w:rsidRPr="00FC3D56" w:rsidRDefault="006C5116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Support to establish structure and routine</w:t>
      </w:r>
    </w:p>
    <w:p w14:paraId="3DF00253" w14:textId="1EEA26F5" w:rsidR="007561B2" w:rsidRPr="00FC3D56" w:rsidRDefault="007561B2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Career assistance</w:t>
      </w:r>
      <w:r w:rsidR="00577311" w:rsidRPr="00FC3D56">
        <w:rPr>
          <w:rFonts w:cstheme="minorHAnsi"/>
          <w:sz w:val="22"/>
          <w:szCs w:val="22"/>
        </w:rPr>
        <w:t xml:space="preserve"> (e.g. changing job preparation plans or adjusting job search)</w:t>
      </w:r>
    </w:p>
    <w:p w14:paraId="529FF6BB" w14:textId="5E7758CF" w:rsidR="00577311" w:rsidRPr="00FC3D56" w:rsidRDefault="00577311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 xml:space="preserve">Mental health resources </w:t>
      </w:r>
    </w:p>
    <w:p w14:paraId="24973118" w14:textId="0E1C3060" w:rsidR="007561B2" w:rsidRPr="00FC3D56" w:rsidRDefault="007561B2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 xml:space="preserve">Financial </w:t>
      </w:r>
      <w:r w:rsidR="00577311" w:rsidRPr="00FC3D56">
        <w:rPr>
          <w:rFonts w:cstheme="minorHAnsi"/>
          <w:sz w:val="22"/>
          <w:szCs w:val="22"/>
        </w:rPr>
        <w:t>assistance</w:t>
      </w:r>
    </w:p>
    <w:p w14:paraId="6A787DCF" w14:textId="519C836F" w:rsidR="006C5116" w:rsidRPr="00FC3D56" w:rsidRDefault="006C5116" w:rsidP="00FC3D56">
      <w:pPr>
        <w:pStyle w:val="ListParagraph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>Other: _____</w:t>
      </w:r>
    </w:p>
    <w:p w14:paraId="7C6B09CB" w14:textId="2C2B0B69" w:rsidR="005E5958" w:rsidRPr="00FC3D56" w:rsidRDefault="005E5958" w:rsidP="005E5958">
      <w:pPr>
        <w:rPr>
          <w:rFonts w:cstheme="minorHAnsi"/>
          <w:b/>
          <w:bCs/>
          <w:sz w:val="22"/>
          <w:szCs w:val="22"/>
        </w:rPr>
      </w:pPr>
    </w:p>
    <w:p w14:paraId="0A618960" w14:textId="5B52F965" w:rsidR="005E5958" w:rsidRPr="00FC3D56" w:rsidRDefault="005E5958" w:rsidP="005E59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FC3D56">
        <w:rPr>
          <w:rFonts w:cstheme="minorHAnsi"/>
          <w:sz w:val="22"/>
          <w:szCs w:val="22"/>
        </w:rPr>
        <w:t xml:space="preserve">We welcome any additional comments you have about your current situation and how </w:t>
      </w:r>
      <w:r w:rsidR="00A844DE">
        <w:rPr>
          <w:rFonts w:cstheme="minorHAnsi"/>
          <w:sz w:val="22"/>
          <w:szCs w:val="22"/>
        </w:rPr>
        <w:t xml:space="preserve">the </w:t>
      </w:r>
      <w:r w:rsidRPr="00FC3D56">
        <w:rPr>
          <w:rFonts w:cstheme="minorHAnsi"/>
          <w:sz w:val="22"/>
          <w:szCs w:val="22"/>
        </w:rPr>
        <w:t>CDCM might be able to support you.</w:t>
      </w:r>
    </w:p>
    <w:sectPr w:rsidR="005E5958" w:rsidRPr="00FC3D56" w:rsidSect="00C8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B699" w14:textId="77777777" w:rsidR="00D21DDD" w:rsidRDefault="00D21DDD" w:rsidP="00404E0D">
      <w:r>
        <w:separator/>
      </w:r>
    </w:p>
  </w:endnote>
  <w:endnote w:type="continuationSeparator" w:id="0">
    <w:p w14:paraId="636C3A11" w14:textId="77777777" w:rsidR="00D21DDD" w:rsidRDefault="00D21DDD" w:rsidP="0040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BE5F" w14:textId="77777777" w:rsidR="00D21DDD" w:rsidRDefault="00D21DDD" w:rsidP="00404E0D">
      <w:r>
        <w:separator/>
      </w:r>
    </w:p>
  </w:footnote>
  <w:footnote w:type="continuationSeparator" w:id="0">
    <w:p w14:paraId="30F59350" w14:textId="77777777" w:rsidR="00D21DDD" w:rsidRDefault="00D21DDD" w:rsidP="00404E0D">
      <w:r>
        <w:continuationSeparator/>
      </w:r>
    </w:p>
  </w:footnote>
  <w:footnote w:id="1">
    <w:p w14:paraId="2030DCB1" w14:textId="12CFD2BA" w:rsidR="00FC3D56" w:rsidRPr="00FC3D56" w:rsidRDefault="00FC3D56" w:rsidP="00FC3D5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C3D56">
        <w:rPr>
          <w:sz w:val="20"/>
          <w:szCs w:val="20"/>
        </w:rPr>
        <w:t xml:space="preserve">This survey was developed by Nicole Martin and Lisa </w:t>
      </w:r>
      <w:proofErr w:type="spellStart"/>
      <w:r w:rsidRPr="00FC3D56">
        <w:rPr>
          <w:sz w:val="20"/>
          <w:szCs w:val="20"/>
        </w:rPr>
        <w:t>Garbrecht</w:t>
      </w:r>
      <w:proofErr w:type="spellEnd"/>
      <w:r w:rsidRPr="00FC3D56">
        <w:rPr>
          <w:sz w:val="20"/>
          <w:szCs w:val="20"/>
        </w:rPr>
        <w:t xml:space="preserve"> from The University of Texas at Austin Texas Advanced Computing Center’s </w:t>
      </w:r>
      <w:r w:rsidR="00AD2858">
        <w:rPr>
          <w:sz w:val="20"/>
          <w:szCs w:val="20"/>
        </w:rPr>
        <w:t xml:space="preserve">EPIC </w:t>
      </w:r>
      <w:r w:rsidRPr="00FC3D56">
        <w:rPr>
          <w:sz w:val="20"/>
          <w:szCs w:val="20"/>
        </w:rPr>
        <w:t>STEM Evaluation Service</w:t>
      </w:r>
      <w:r>
        <w:rPr>
          <w:sz w:val="20"/>
          <w:szCs w:val="20"/>
        </w:rPr>
        <w:t xml:space="preserve">. This evaluation </w:t>
      </w:r>
      <w:r w:rsidR="00AD2858">
        <w:rPr>
          <w:sz w:val="20"/>
          <w:szCs w:val="20"/>
        </w:rPr>
        <w:t xml:space="preserve">of the CDCM’s MRSEC education and outreach program </w:t>
      </w:r>
      <w:r>
        <w:rPr>
          <w:sz w:val="20"/>
          <w:szCs w:val="20"/>
        </w:rPr>
        <w:t>was funded by t</w:t>
      </w:r>
      <w:r w:rsidRPr="00FC3D56">
        <w:rPr>
          <w:sz w:val="20"/>
          <w:szCs w:val="20"/>
        </w:rPr>
        <w:t>he National Science Foundation.</w:t>
      </w:r>
    </w:p>
    <w:p w14:paraId="3E8411C9" w14:textId="0D8F3763" w:rsidR="00FC3D56" w:rsidRDefault="00FC3D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A532BE"/>
    <w:multiLevelType w:val="hybridMultilevel"/>
    <w:tmpl w:val="AA0C1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764AFE"/>
    <w:multiLevelType w:val="hybridMultilevel"/>
    <w:tmpl w:val="D780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B2176"/>
    <w:multiLevelType w:val="hybridMultilevel"/>
    <w:tmpl w:val="A6743D3A"/>
    <w:lvl w:ilvl="0" w:tplc="6CBE449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BC0AA0"/>
    <w:multiLevelType w:val="hybridMultilevel"/>
    <w:tmpl w:val="A5B0D638"/>
    <w:lvl w:ilvl="0" w:tplc="0D84B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061EA"/>
    <w:multiLevelType w:val="hybridMultilevel"/>
    <w:tmpl w:val="9B3840CC"/>
    <w:lvl w:ilvl="0" w:tplc="3FECC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"/>
        <w:lvlJc w:val="left"/>
        <w:pPr>
          <w:ind w:left="360" w:hanging="360"/>
        </w:pPr>
        <w:rPr>
          <w:rFonts w:ascii="Wingdings" w:hAnsi="Wingdings" w:hint="default"/>
          <w:color w:val="000000" w:themeColor="text1"/>
        </w:rPr>
      </w:lvl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14"/>
    <w:rsid w:val="00040272"/>
    <w:rsid w:val="00173214"/>
    <w:rsid w:val="001C58F7"/>
    <w:rsid w:val="002E3C92"/>
    <w:rsid w:val="003322AA"/>
    <w:rsid w:val="00357627"/>
    <w:rsid w:val="0037493F"/>
    <w:rsid w:val="003E3664"/>
    <w:rsid w:val="00404E0D"/>
    <w:rsid w:val="004625A9"/>
    <w:rsid w:val="004A3486"/>
    <w:rsid w:val="004C7005"/>
    <w:rsid w:val="00530996"/>
    <w:rsid w:val="00577311"/>
    <w:rsid w:val="005E5958"/>
    <w:rsid w:val="00630E02"/>
    <w:rsid w:val="00670A56"/>
    <w:rsid w:val="00685041"/>
    <w:rsid w:val="006C5116"/>
    <w:rsid w:val="007561B2"/>
    <w:rsid w:val="007D35F5"/>
    <w:rsid w:val="007D3C19"/>
    <w:rsid w:val="007E10BF"/>
    <w:rsid w:val="007E5692"/>
    <w:rsid w:val="008514D5"/>
    <w:rsid w:val="00895691"/>
    <w:rsid w:val="008A016A"/>
    <w:rsid w:val="008C1A6E"/>
    <w:rsid w:val="009326A2"/>
    <w:rsid w:val="009F1F2E"/>
    <w:rsid w:val="00A746DD"/>
    <w:rsid w:val="00A844DE"/>
    <w:rsid w:val="00AB3251"/>
    <w:rsid w:val="00AD1F31"/>
    <w:rsid w:val="00AD2858"/>
    <w:rsid w:val="00BB4190"/>
    <w:rsid w:val="00C4221B"/>
    <w:rsid w:val="00C84312"/>
    <w:rsid w:val="00CA1FEC"/>
    <w:rsid w:val="00D21DDD"/>
    <w:rsid w:val="00D34DEB"/>
    <w:rsid w:val="00D363A6"/>
    <w:rsid w:val="00D47517"/>
    <w:rsid w:val="00D66063"/>
    <w:rsid w:val="00D77E5E"/>
    <w:rsid w:val="00D86CF9"/>
    <w:rsid w:val="00DA3255"/>
    <w:rsid w:val="00E917C3"/>
    <w:rsid w:val="00EC4211"/>
    <w:rsid w:val="00EE12C0"/>
    <w:rsid w:val="00F05348"/>
    <w:rsid w:val="00F31972"/>
    <w:rsid w:val="00F41FC8"/>
    <w:rsid w:val="00FC1CEF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B89F"/>
  <w15:chartTrackingRefBased/>
  <w15:docId w15:val="{D3F75564-E3D0-AC41-9DBB-1894AD54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14"/>
    <w:pPr>
      <w:ind w:left="720"/>
      <w:contextualSpacing/>
    </w:pPr>
  </w:style>
  <w:style w:type="numbering" w:customStyle="1" w:styleId="Singlepunch">
    <w:name w:val="Single punch"/>
    <w:rsid w:val="00173214"/>
    <w:pPr>
      <w:numPr>
        <w:numId w:val="3"/>
      </w:numPr>
    </w:pPr>
  </w:style>
  <w:style w:type="table" w:customStyle="1" w:styleId="QQuestionTable2">
    <w:name w:val="QQuestionTable2"/>
    <w:uiPriority w:val="99"/>
    <w:qFormat/>
    <w:rsid w:val="00173214"/>
    <w:pPr>
      <w:jc w:val="center"/>
    </w:pPr>
    <w:rPr>
      <w:rFonts w:eastAsiaTheme="minorEastAsia"/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1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40272"/>
  </w:style>
  <w:style w:type="paragraph" w:styleId="Header">
    <w:name w:val="header"/>
    <w:basedOn w:val="Normal"/>
    <w:link w:val="HeaderChar"/>
    <w:uiPriority w:val="99"/>
    <w:unhideWhenUsed/>
    <w:rsid w:val="0040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E0D"/>
  </w:style>
  <w:style w:type="paragraph" w:styleId="Footer">
    <w:name w:val="footer"/>
    <w:basedOn w:val="Normal"/>
    <w:link w:val="FooterChar"/>
    <w:uiPriority w:val="99"/>
    <w:unhideWhenUsed/>
    <w:rsid w:val="0040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0D"/>
  </w:style>
  <w:style w:type="paragraph" w:styleId="FootnoteText">
    <w:name w:val="footnote text"/>
    <w:basedOn w:val="Normal"/>
    <w:link w:val="FootnoteTextChar"/>
    <w:uiPriority w:val="99"/>
    <w:semiHidden/>
    <w:unhideWhenUsed/>
    <w:rsid w:val="00FC3D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D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DCB57-3FEB-5345-8E56-3AEF3764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 Martin</dc:creator>
  <cp:keywords/>
  <dc:description/>
  <cp:lastModifiedBy>Lisa Garbrecht</cp:lastModifiedBy>
  <cp:revision>5</cp:revision>
  <dcterms:created xsi:type="dcterms:W3CDTF">2020-06-02T22:50:00Z</dcterms:created>
  <dcterms:modified xsi:type="dcterms:W3CDTF">2020-06-02T23:06:00Z</dcterms:modified>
</cp:coreProperties>
</file>